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Default="00845CC9" w:rsidP="00EE4AE0">
      <w:pPr>
        <w:ind w:firstLine="839"/>
        <w:jc w:val="both"/>
        <w:rPr>
          <w:b/>
          <w:sz w:val="28"/>
          <w:szCs w:val="28"/>
          <w:u w:val="single"/>
        </w:rPr>
      </w:pPr>
      <w:r>
        <w:t>Информация о результатах сделок приватизации муниципального имущества.</w:t>
      </w:r>
    </w:p>
    <w:p w:rsidR="00845CC9" w:rsidRDefault="00845CC9" w:rsidP="00EE4AE0">
      <w:pPr>
        <w:ind w:firstLine="839"/>
        <w:jc w:val="both"/>
        <w:rPr>
          <w:b/>
          <w:sz w:val="28"/>
          <w:szCs w:val="28"/>
          <w:u w:val="single"/>
        </w:rPr>
      </w:pPr>
    </w:p>
    <w:p w:rsidR="00EE4AE0" w:rsidRPr="00282478" w:rsidRDefault="00801D7E" w:rsidP="00EE4AE0">
      <w:pPr>
        <w:ind w:firstLine="839"/>
        <w:jc w:val="both"/>
      </w:pPr>
      <w:r>
        <w:t xml:space="preserve">1. </w:t>
      </w:r>
      <w:proofErr w:type="gramStart"/>
      <w:r w:rsidR="00EE4AE0" w:rsidRPr="00282478">
        <w:t>В соответствии с решени</w:t>
      </w:r>
      <w:r>
        <w:t>ем Тульской городской Думы от 20</w:t>
      </w:r>
      <w:r w:rsidR="00EE4AE0" w:rsidRPr="00282478">
        <w:t>.12.201</w:t>
      </w:r>
      <w:r>
        <w:t>7 № 46/1128</w:t>
      </w:r>
      <w:r w:rsidR="00EE4AE0" w:rsidRPr="00282478">
        <w:t xml:space="preserve"> «О Прогнозном плане (программе) приватизации муниципального имущества муниципального образования город Тула на 201</w:t>
      </w:r>
      <w:r>
        <w:t>8</w:t>
      </w:r>
      <w:r w:rsidR="00EE4AE0" w:rsidRPr="00282478">
        <w:t xml:space="preserve"> год», постановлением администрации</w:t>
      </w:r>
      <w:r w:rsidR="007674D4">
        <w:t xml:space="preserve"> </w:t>
      </w:r>
      <w:r w:rsidR="00FE01D2">
        <w:t xml:space="preserve">города Тулы от </w:t>
      </w:r>
      <w:r w:rsidR="00DE2B64">
        <w:t>11.10</w:t>
      </w:r>
      <w:r w:rsidR="00C51110" w:rsidRPr="00FA633C">
        <w:t xml:space="preserve">.2018 № </w:t>
      </w:r>
      <w:r w:rsidR="00DE2B64">
        <w:t>3724</w:t>
      </w:r>
      <w:r w:rsidR="00EE4AE0" w:rsidRPr="00282478">
        <w:t xml:space="preserve">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</w:t>
      </w:r>
      <w:r w:rsidR="00801D7E">
        <w:rPr>
          <w:iCs/>
        </w:rPr>
        <w:t>1.</w:t>
      </w:r>
      <w:r w:rsidRPr="00282478">
        <w:rPr>
          <w:iCs/>
        </w:rPr>
        <w:t xml:space="preserve"> Наименование  муниципального имущества: </w:t>
      </w:r>
    </w:p>
    <w:p w:rsidR="00EE4AE0" w:rsidRPr="00C51110" w:rsidRDefault="00EE4AE0" w:rsidP="00EE4AE0">
      <w:pPr>
        <w:ind w:right="-1" w:firstLine="840"/>
        <w:jc w:val="both"/>
      </w:pPr>
      <w:r w:rsidRPr="00282478">
        <w:t xml:space="preserve">- </w:t>
      </w:r>
      <w:r w:rsidR="00253085">
        <w:rPr>
          <w:b/>
        </w:rPr>
        <w:t xml:space="preserve">ЛОТ № </w:t>
      </w:r>
      <w:r w:rsidR="00DE2B64">
        <w:rPr>
          <w:b/>
        </w:rPr>
        <w:t>4</w:t>
      </w:r>
      <w:r w:rsidRPr="00282478">
        <w:t xml:space="preserve"> – </w:t>
      </w:r>
      <w:r w:rsidR="00DE2B64" w:rsidRPr="00153D34">
        <w:t xml:space="preserve">нежилое здание (теплица), 1-этажный (подземных этажей – 0),  лит. А, площадью 202,6 </w:t>
      </w:r>
      <w:proofErr w:type="spellStart"/>
      <w:r w:rsidR="00DE2B64" w:rsidRPr="00153D34">
        <w:t>кв</w:t>
      </w:r>
      <w:proofErr w:type="gramStart"/>
      <w:r w:rsidR="00DE2B64" w:rsidRPr="00153D34">
        <w:t>.м</w:t>
      </w:r>
      <w:proofErr w:type="spellEnd"/>
      <w:proofErr w:type="gramEnd"/>
      <w:r w:rsidR="00DE2B64" w:rsidRPr="00153D34">
        <w:t xml:space="preserve">, земельный участок площадью 4374 </w:t>
      </w:r>
      <w:proofErr w:type="spellStart"/>
      <w:r w:rsidR="00DE2B64" w:rsidRPr="00153D34">
        <w:t>кв.м</w:t>
      </w:r>
      <w:proofErr w:type="spellEnd"/>
      <w:r w:rsidR="00DE2B64" w:rsidRPr="00153D34">
        <w:t>,  расположенные по адресу:  г. Тула, Привокзальный район, (бывший Косая Гора), ул. Зеленая, д. 3 б</w:t>
      </w:r>
      <w:r w:rsidR="00ED02D8" w:rsidRPr="00C51110">
        <w:t>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 w:rsidR="00253085">
        <w:rPr>
          <w:iCs/>
        </w:rPr>
        <w:t xml:space="preserve">та и место проведение торгов: </w:t>
      </w:r>
      <w:r w:rsidR="00DE2B64">
        <w:rPr>
          <w:iCs/>
        </w:rPr>
        <w:t>20.11</w:t>
      </w:r>
      <w:r w:rsidR="00801D7E">
        <w:rPr>
          <w:iCs/>
        </w:rPr>
        <w:t>.2018</w:t>
      </w:r>
      <w:r w:rsidRPr="00282478">
        <w:rPr>
          <w:iCs/>
        </w:rPr>
        <w:t xml:space="preserve"> - электронная торговая площадка </w:t>
      </w:r>
      <w:hyperlink r:id="rId5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>- цена сделки приватизации</w:t>
      </w:r>
      <w:r w:rsidRPr="007674D4">
        <w:rPr>
          <w:iCs/>
        </w:rPr>
        <w:t xml:space="preserve">: </w:t>
      </w:r>
      <w:r w:rsidR="00DE2B64">
        <w:t>2 530 000</w:t>
      </w:r>
      <w:r w:rsidR="00DE2B64" w:rsidRPr="001A6678">
        <w:t xml:space="preserve">  </w:t>
      </w:r>
      <w:r w:rsidR="00DE2B64" w:rsidRPr="001A6678">
        <w:rPr>
          <w:color w:val="000000"/>
        </w:rPr>
        <w:t xml:space="preserve"> (</w:t>
      </w:r>
      <w:r w:rsidR="00DE2B64">
        <w:rPr>
          <w:color w:val="000000"/>
        </w:rPr>
        <w:t>два миллиона пятьсот тридцать тысяч</w:t>
      </w:r>
      <w:r w:rsidR="00DE2B64" w:rsidRPr="001A6678">
        <w:rPr>
          <w:color w:val="000000"/>
        </w:rPr>
        <w:t>) рублей 00 копеек</w:t>
      </w:r>
      <w:r w:rsidR="00DE2B64" w:rsidRPr="00631F74">
        <w:rPr>
          <w:color w:val="000000"/>
        </w:rPr>
        <w:t xml:space="preserve"> </w:t>
      </w:r>
      <w:r w:rsidR="00253085">
        <w:rPr>
          <w:color w:val="000000"/>
        </w:rPr>
        <w:t>с учетом НДС</w:t>
      </w:r>
      <w:r w:rsidRPr="00282478">
        <w:t>;</w:t>
      </w:r>
    </w:p>
    <w:p w:rsidR="00EE4AE0" w:rsidRPr="009611EC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9611EC">
        <w:t xml:space="preserve">: </w:t>
      </w:r>
      <w:r w:rsidR="00DE2B64">
        <w:t>-</w:t>
      </w:r>
      <w:r w:rsidR="00660261" w:rsidRPr="009611EC">
        <w:t>;</w:t>
      </w:r>
      <w:proofErr w:type="gramEnd"/>
    </w:p>
    <w:p w:rsidR="00EE4AE0" w:rsidRDefault="00EE4AE0" w:rsidP="00EE4AE0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="00DE2B64" w:rsidRPr="00250274">
        <w:t>ООО «</w:t>
      </w:r>
      <w:r w:rsidR="00DE2B64">
        <w:t>Дизайн-Стиль</w:t>
      </w:r>
      <w:r w:rsidR="00DE2B64" w:rsidRPr="00250274">
        <w:t xml:space="preserve">»  </w:t>
      </w:r>
      <w:r w:rsidR="00253085">
        <w:t>.</w:t>
      </w:r>
    </w:p>
    <w:p w:rsidR="00215CE2" w:rsidRPr="00282478" w:rsidRDefault="00DE2B64" w:rsidP="00215CE2">
      <w:pPr>
        <w:ind w:right="-1" w:firstLine="840"/>
        <w:jc w:val="both"/>
        <w:rPr>
          <w:iCs/>
        </w:rPr>
      </w:pPr>
      <w:r>
        <w:rPr>
          <w:iCs/>
        </w:rPr>
        <w:t>1</w:t>
      </w:r>
      <w:r w:rsidR="00215CE2" w:rsidRPr="00282478">
        <w:rPr>
          <w:iCs/>
        </w:rPr>
        <w:t>.</w:t>
      </w:r>
      <w:r>
        <w:rPr>
          <w:iCs/>
        </w:rPr>
        <w:t>2</w:t>
      </w:r>
      <w:r w:rsidR="00215CE2">
        <w:rPr>
          <w:iCs/>
        </w:rPr>
        <w:t>.</w:t>
      </w:r>
      <w:r w:rsidR="00215CE2" w:rsidRPr="00282478">
        <w:rPr>
          <w:iCs/>
        </w:rPr>
        <w:t xml:space="preserve"> Наименование  муниципального имущества: </w:t>
      </w:r>
    </w:p>
    <w:p w:rsidR="00215CE2" w:rsidRPr="00C51110" w:rsidRDefault="00215CE2" w:rsidP="00215CE2">
      <w:pPr>
        <w:ind w:right="-1" w:firstLine="840"/>
        <w:jc w:val="both"/>
      </w:pPr>
      <w:r w:rsidRPr="00282478">
        <w:t xml:space="preserve">- </w:t>
      </w:r>
      <w:r w:rsidR="00DE2B64">
        <w:rPr>
          <w:b/>
        </w:rPr>
        <w:t>ЛОТ № 5</w:t>
      </w:r>
      <w:r w:rsidRPr="00282478">
        <w:t xml:space="preserve"> – </w:t>
      </w:r>
      <w:r w:rsidR="00DE2B64" w:rsidRPr="00153D34">
        <w:t xml:space="preserve">нежилое здание (склад), 1-этажный (подземных этажей – 0),  лит. Д, площадью 177,4 </w:t>
      </w:r>
      <w:proofErr w:type="spellStart"/>
      <w:r w:rsidR="00DE2B64" w:rsidRPr="00153D34">
        <w:t>кв</w:t>
      </w:r>
      <w:proofErr w:type="gramStart"/>
      <w:r w:rsidR="00DE2B64" w:rsidRPr="00153D34">
        <w:t>.м</w:t>
      </w:r>
      <w:proofErr w:type="spellEnd"/>
      <w:proofErr w:type="gramEnd"/>
      <w:r w:rsidR="00DE2B64" w:rsidRPr="00153D34">
        <w:t xml:space="preserve">, нежилое здание (склад), этажность: 1, в том числе подземных этажей 0, лит. Е площадью 125,4 </w:t>
      </w:r>
      <w:proofErr w:type="spellStart"/>
      <w:r w:rsidR="00DE2B64" w:rsidRPr="00153D34">
        <w:t>кв</w:t>
      </w:r>
      <w:proofErr w:type="gramStart"/>
      <w:r w:rsidR="00DE2B64" w:rsidRPr="00153D34">
        <w:t>.м</w:t>
      </w:r>
      <w:proofErr w:type="spellEnd"/>
      <w:proofErr w:type="gramEnd"/>
      <w:r w:rsidR="00DE2B64" w:rsidRPr="00153D34">
        <w:t xml:space="preserve">, нежилое здание (склад), этажность: 1, в том числе подземных 0,  лит. Д1, площадью 87,7 </w:t>
      </w:r>
      <w:proofErr w:type="spellStart"/>
      <w:r w:rsidR="00DE2B64" w:rsidRPr="00153D34">
        <w:t>кв</w:t>
      </w:r>
      <w:proofErr w:type="gramStart"/>
      <w:r w:rsidR="00DE2B64" w:rsidRPr="00153D34">
        <w:t>.м</w:t>
      </w:r>
      <w:proofErr w:type="spellEnd"/>
      <w:proofErr w:type="gramEnd"/>
      <w:r w:rsidR="00DE2B64" w:rsidRPr="00153D34">
        <w:t xml:space="preserve">, земельный участок площадью 898 </w:t>
      </w:r>
      <w:proofErr w:type="spellStart"/>
      <w:r w:rsidR="00DE2B64" w:rsidRPr="00153D34">
        <w:t>кв.м</w:t>
      </w:r>
      <w:proofErr w:type="spellEnd"/>
      <w:r w:rsidR="00DE2B64" w:rsidRPr="00153D34">
        <w:t xml:space="preserve">,  расположенные по адресу:  г. Тула, </w:t>
      </w:r>
      <w:proofErr w:type="spellStart"/>
      <w:r w:rsidR="00DE2B64" w:rsidRPr="00153D34">
        <w:t>пр-кт</w:t>
      </w:r>
      <w:proofErr w:type="spellEnd"/>
      <w:r w:rsidR="00DE2B64" w:rsidRPr="00153D34">
        <w:t xml:space="preserve"> Ленина, д. 12</w:t>
      </w:r>
      <w:r w:rsidRPr="00C51110">
        <w:t>;</w:t>
      </w:r>
    </w:p>
    <w:p w:rsidR="00215CE2" w:rsidRPr="00282478" w:rsidRDefault="00215CE2" w:rsidP="00215CE2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>
        <w:rPr>
          <w:iCs/>
        </w:rPr>
        <w:t xml:space="preserve">та и место проведение торгов: </w:t>
      </w:r>
      <w:r w:rsidR="00DE2B64">
        <w:rPr>
          <w:iCs/>
        </w:rPr>
        <w:t>20.11</w:t>
      </w:r>
      <w:r>
        <w:rPr>
          <w:iCs/>
        </w:rPr>
        <w:t>.2018</w:t>
      </w:r>
      <w:r w:rsidRPr="00282478">
        <w:rPr>
          <w:iCs/>
        </w:rPr>
        <w:t xml:space="preserve"> - электронная торговая площадка </w:t>
      </w:r>
      <w:hyperlink r:id="rId6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215CE2" w:rsidRPr="00282478" w:rsidRDefault="00215CE2" w:rsidP="00215CE2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15CE2" w:rsidRPr="00282478" w:rsidRDefault="00215CE2" w:rsidP="00215CE2">
      <w:pPr>
        <w:pStyle w:val="a4"/>
        <w:spacing w:after="0"/>
        <w:ind w:firstLine="840"/>
        <w:jc w:val="both"/>
      </w:pPr>
      <w:r w:rsidRPr="00282478">
        <w:rPr>
          <w:iCs/>
        </w:rPr>
        <w:t>- цена сделки приватизации</w:t>
      </w:r>
      <w:r w:rsidRPr="007674D4">
        <w:rPr>
          <w:iCs/>
        </w:rPr>
        <w:t xml:space="preserve">: </w:t>
      </w:r>
      <w:r w:rsidR="00DE2B64">
        <w:t>6 564 000</w:t>
      </w:r>
      <w:r w:rsidR="00DE2B64" w:rsidRPr="001A6678">
        <w:t xml:space="preserve">  </w:t>
      </w:r>
      <w:r w:rsidR="00DE2B64" w:rsidRPr="001A6678">
        <w:rPr>
          <w:color w:val="000000"/>
        </w:rPr>
        <w:t xml:space="preserve"> (</w:t>
      </w:r>
      <w:r w:rsidR="00DE2B64">
        <w:rPr>
          <w:color w:val="000000"/>
        </w:rPr>
        <w:t>шесть миллионов пятьсот шестьдесят четыре тысячи</w:t>
      </w:r>
      <w:r w:rsidR="00DE2B64" w:rsidRPr="001A6678">
        <w:rPr>
          <w:color w:val="000000"/>
        </w:rPr>
        <w:t>) рублей 00 копеек</w:t>
      </w:r>
      <w:r>
        <w:rPr>
          <w:color w:val="000000"/>
        </w:rPr>
        <w:t xml:space="preserve"> с учетом НДС</w:t>
      </w:r>
      <w:r w:rsidRPr="00282478">
        <w:t>;</w:t>
      </w:r>
    </w:p>
    <w:p w:rsidR="00215CE2" w:rsidRPr="009611EC" w:rsidRDefault="00215CE2" w:rsidP="00215CE2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9611EC">
        <w:t xml:space="preserve">: </w:t>
      </w:r>
      <w:r>
        <w:t>-</w:t>
      </w:r>
      <w:r w:rsidRPr="009611EC">
        <w:t>;</w:t>
      </w:r>
      <w:proofErr w:type="gramEnd"/>
    </w:p>
    <w:p w:rsidR="00215CE2" w:rsidRDefault="00215CE2" w:rsidP="00215CE2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="00DE2B64">
        <w:t>Летягина М.А.</w:t>
      </w:r>
      <w:bookmarkStart w:id="0" w:name="_GoBack"/>
      <w:bookmarkEnd w:id="0"/>
    </w:p>
    <w:sectPr w:rsidR="00215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0C6F4C"/>
    <w:rsid w:val="00215CE2"/>
    <w:rsid w:val="00253085"/>
    <w:rsid w:val="00397B39"/>
    <w:rsid w:val="003D3932"/>
    <w:rsid w:val="004706E6"/>
    <w:rsid w:val="006217CD"/>
    <w:rsid w:val="00660261"/>
    <w:rsid w:val="007674D4"/>
    <w:rsid w:val="007D50DC"/>
    <w:rsid w:val="00801D7E"/>
    <w:rsid w:val="00845CC9"/>
    <w:rsid w:val="009611EC"/>
    <w:rsid w:val="00C4181D"/>
    <w:rsid w:val="00C51110"/>
    <w:rsid w:val="00D605C6"/>
    <w:rsid w:val="00DD20CF"/>
    <w:rsid w:val="00DE2B64"/>
    <w:rsid w:val="00ED02D8"/>
    <w:rsid w:val="00EE4AE0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4</cp:revision>
  <dcterms:created xsi:type="dcterms:W3CDTF">2018-09-18T12:36:00Z</dcterms:created>
  <dcterms:modified xsi:type="dcterms:W3CDTF">2018-11-29T10:13:00Z</dcterms:modified>
</cp:coreProperties>
</file>