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7F337E">
        <w:rPr>
          <w:sz w:val="28"/>
        </w:rPr>
        <w:t>300</w:t>
      </w:r>
      <w:r w:rsidR="008A07B1">
        <w:rPr>
          <w:sz w:val="28"/>
        </w:rPr>
        <w:t xml:space="preserve">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7F337E">
        <w:rPr>
          <w:sz w:val="28"/>
        </w:rPr>
        <w:t xml:space="preserve">Привокзальный район, п. Косая Гора, </w:t>
      </w:r>
      <w:r w:rsidR="007F337E">
        <w:rPr>
          <w:sz w:val="28"/>
        </w:rPr>
        <w:br/>
        <w:t xml:space="preserve">по ул. Вахрушева, западнее земельного участка </w:t>
      </w:r>
      <w:r w:rsidR="007F337E">
        <w:rPr>
          <w:sz w:val="28"/>
        </w:rPr>
        <w:br/>
        <w:t>с кадастровым номером 71:30:080703:584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853CC8" w:rsidP="00F81BFB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7F337E" w:rsidRPr="00F47AF5">
        <w:rPr>
          <w:sz w:val="28"/>
        </w:rPr>
        <w:t xml:space="preserve">Тульская область, г. Тула, </w:t>
      </w:r>
      <w:r w:rsidR="007F337E">
        <w:rPr>
          <w:sz w:val="28"/>
        </w:rPr>
        <w:t>Привокзальный район, п. Косая Гора, по ул. Вахрушева, западнее земельного участка с кадастровым номером 71:30:080703:584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7F337E">
        <w:rPr>
          <w:sz w:val="28"/>
        </w:rPr>
        <w:t>300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2365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2020-11-18T09:00:00Z</cp:lastPrinted>
  <dcterms:created xsi:type="dcterms:W3CDTF">2020-11-20T12:15:00Z</dcterms:created>
  <dcterms:modified xsi:type="dcterms:W3CDTF">2020-11-20T12:15:00Z</dcterms:modified>
</cp:coreProperties>
</file>