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586E2D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586E2D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586E2D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CF2D4D" w:rsidRPr="00586E2D" w:rsidRDefault="006A6FDD" w:rsidP="0080302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86E2D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586E2D">
        <w:rPr>
          <w:rFonts w:ascii="PT Astra Serif" w:hAnsi="PT Astra Serif"/>
          <w:b/>
          <w:sz w:val="28"/>
          <w:szCs w:val="28"/>
        </w:rPr>
        <w:t>в аренду</w:t>
      </w:r>
      <w:r w:rsidRPr="00586E2D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586E2D">
        <w:rPr>
          <w:rFonts w:ascii="PT Astra Serif" w:hAnsi="PT Astra Serif"/>
          <w:b/>
          <w:sz w:val="28"/>
          <w:szCs w:val="28"/>
        </w:rPr>
        <w:br/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586E2D" w:rsidRPr="00586E2D">
        <w:rPr>
          <w:rFonts w:ascii="PT Astra Serif" w:hAnsi="PT Astra Serif"/>
          <w:b/>
          <w:sz w:val="28"/>
          <w:szCs w:val="28"/>
        </w:rPr>
        <w:t>71:14:010818:882</w:t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 </w:t>
      </w:r>
      <w:r w:rsidRPr="00586E2D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586E2D">
        <w:rPr>
          <w:rFonts w:ascii="PT Astra Serif" w:hAnsi="PT Astra Serif"/>
          <w:b/>
          <w:sz w:val="28"/>
          <w:szCs w:val="28"/>
        </w:rPr>
        <w:t>1</w:t>
      </w:r>
      <w:r w:rsidR="00CF2D4D" w:rsidRPr="00586E2D">
        <w:rPr>
          <w:rFonts w:ascii="PT Astra Serif" w:hAnsi="PT Astra Serif"/>
          <w:b/>
          <w:sz w:val="28"/>
          <w:szCs w:val="28"/>
        </w:rPr>
        <w:t>5</w:t>
      </w:r>
      <w:r w:rsidR="00A5332E" w:rsidRPr="00586E2D">
        <w:rPr>
          <w:rFonts w:ascii="PT Astra Serif" w:hAnsi="PT Astra Serif"/>
          <w:b/>
          <w:sz w:val="28"/>
          <w:szCs w:val="28"/>
        </w:rPr>
        <w:t>00</w:t>
      </w:r>
      <w:r w:rsidR="004A195D" w:rsidRPr="00586E2D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586E2D">
        <w:rPr>
          <w:rFonts w:ascii="PT Astra Serif" w:hAnsi="PT Astra Serif"/>
          <w:b/>
          <w:sz w:val="28"/>
          <w:szCs w:val="28"/>
        </w:rPr>
        <w:br/>
      </w:r>
      <w:r w:rsidR="00FE5A4F" w:rsidRPr="00586E2D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586E2D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586E2D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586E2D">
        <w:rPr>
          <w:rFonts w:ascii="PT Astra Serif" w:hAnsi="PT Astra Serif"/>
          <w:b/>
          <w:bCs/>
          <w:sz w:val="28"/>
          <w:szCs w:val="28"/>
        </w:rPr>
        <w:br/>
      </w:r>
      <w:r w:rsidR="00586E2D" w:rsidRPr="00586E2D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 Хрущевское сельское поселение, деревня Барсуки, ул. Солнечная, позиция 72</w:t>
      </w:r>
    </w:p>
    <w:p w:rsidR="00803026" w:rsidRPr="00586E2D" w:rsidRDefault="00803026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bookmarkEnd w:id="0"/>
    <w:p w:rsidR="00105DA0" w:rsidRPr="00C6167D" w:rsidRDefault="006A6FDD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C6167D">
        <w:rPr>
          <w:rFonts w:ascii="PT Astra Serif" w:hAnsi="PT Astra Serif"/>
          <w:sz w:val="28"/>
          <w:szCs w:val="28"/>
        </w:rPr>
        <w:t>в аренду</w:t>
      </w:r>
      <w:r w:rsidR="00BA6FFE" w:rsidRPr="00C6167D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C6167D">
        <w:rPr>
          <w:rFonts w:ascii="PT Astra Serif" w:hAnsi="PT Astra Serif"/>
          <w:sz w:val="28"/>
          <w:szCs w:val="28"/>
        </w:rPr>
        <w:br/>
      </w:r>
      <w:r w:rsidR="00105DA0" w:rsidRPr="00C6167D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586E2D">
        <w:rPr>
          <w:rFonts w:ascii="PT Astra Serif" w:hAnsi="PT Astra Serif"/>
          <w:sz w:val="28"/>
          <w:szCs w:val="28"/>
        </w:rPr>
        <w:t>71:14:010818:882</w:t>
      </w:r>
      <w:r w:rsidR="00E6656D" w:rsidRPr="00C6167D">
        <w:rPr>
          <w:rFonts w:ascii="PT Astra Serif" w:hAnsi="PT Astra Serif"/>
          <w:sz w:val="28"/>
          <w:szCs w:val="28"/>
        </w:rPr>
        <w:t xml:space="preserve"> </w:t>
      </w:r>
      <w:r w:rsidR="00105DA0" w:rsidRPr="00C6167D">
        <w:rPr>
          <w:rFonts w:ascii="PT Astra Serif" w:hAnsi="PT Astra Serif"/>
          <w:sz w:val="28"/>
          <w:szCs w:val="28"/>
        </w:rPr>
        <w:t xml:space="preserve">площадью </w:t>
      </w:r>
      <w:r w:rsidR="00CF2D4D" w:rsidRPr="00C6167D">
        <w:rPr>
          <w:rFonts w:ascii="PT Astra Serif" w:hAnsi="PT Astra Serif"/>
          <w:sz w:val="28"/>
          <w:szCs w:val="28"/>
        </w:rPr>
        <w:t>15</w:t>
      </w:r>
      <w:r w:rsidR="00A5332E" w:rsidRPr="00C6167D">
        <w:rPr>
          <w:rFonts w:ascii="PT Astra Serif" w:hAnsi="PT Astra Serif"/>
          <w:sz w:val="28"/>
          <w:szCs w:val="28"/>
        </w:rPr>
        <w:t>00</w:t>
      </w:r>
      <w:r w:rsidR="00105DA0" w:rsidRPr="00C6167D">
        <w:rPr>
          <w:rFonts w:ascii="PT Astra Serif" w:hAnsi="PT Astra Serif"/>
          <w:sz w:val="28"/>
          <w:szCs w:val="28"/>
        </w:rPr>
        <w:t xml:space="preserve"> кв. м</w:t>
      </w:r>
      <w:r w:rsidR="00BA6FFE" w:rsidRPr="00C6167D">
        <w:rPr>
          <w:rFonts w:ascii="PT Astra Serif" w:hAnsi="PT Astra Serif"/>
          <w:sz w:val="28"/>
          <w:szCs w:val="28"/>
        </w:rPr>
        <w:t xml:space="preserve"> для </w:t>
      </w:r>
      <w:r w:rsidR="00E01F95" w:rsidRPr="00C6167D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C6167D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586E2D" w:rsidRPr="00586E2D">
        <w:rPr>
          <w:rFonts w:ascii="PT Astra Serif" w:hAnsi="PT Astra Serif"/>
          <w:bCs/>
          <w:sz w:val="28"/>
          <w:szCs w:val="28"/>
        </w:rPr>
        <w:t>Тульская область, Ленинский район,</w:t>
      </w:r>
      <w:r w:rsidR="00586E2D">
        <w:rPr>
          <w:rFonts w:ascii="PT Astra Serif" w:hAnsi="PT Astra Serif"/>
          <w:bCs/>
          <w:sz w:val="28"/>
          <w:szCs w:val="28"/>
        </w:rPr>
        <w:t xml:space="preserve"> Хрущевское сельское поселение,</w:t>
      </w:r>
      <w:r w:rsidR="00586E2D" w:rsidRPr="00586E2D">
        <w:rPr>
          <w:rFonts w:ascii="PT Astra Serif" w:hAnsi="PT Astra Serif"/>
          <w:bCs/>
          <w:sz w:val="28"/>
          <w:szCs w:val="28"/>
        </w:rPr>
        <w:t xml:space="preserve"> деревня Барсуки, ул. Солнечная, позиция 72</w:t>
      </w:r>
      <w:r w:rsidR="00105DA0" w:rsidRPr="00C6167D">
        <w:rPr>
          <w:rFonts w:ascii="PT Astra Serif" w:hAnsi="PT Astra Serif"/>
          <w:bCs/>
          <w:sz w:val="28"/>
          <w:szCs w:val="28"/>
        </w:rPr>
        <w:t>.</w:t>
      </w:r>
    </w:p>
    <w:p w:rsidR="00803026" w:rsidRPr="00C6167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</w:t>
      </w:r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 41495</w:t>
      </w:r>
      <w:r w:rsidRPr="00C6167D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803026" w:rsidRPr="00C6167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C6167D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 w:history="1"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6167D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C6167D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C6167D">
        <w:rPr>
          <w:rFonts w:ascii="PT Astra Serif" w:hAnsi="PT Astra Serif"/>
          <w:sz w:val="28"/>
          <w:szCs w:val="28"/>
        </w:rPr>
        <w:br/>
        <w:t>ул. Жаворонкова, дом 2, в течение тридцати дней со дня публикации.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C6167D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6E2D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302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167D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C310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0A44-667B-43DA-92FE-4CA3685C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206</cp:revision>
  <cp:lastPrinted>2017-11-09T07:08:00Z</cp:lastPrinted>
  <dcterms:created xsi:type="dcterms:W3CDTF">2015-06-18T06:50:00Z</dcterms:created>
  <dcterms:modified xsi:type="dcterms:W3CDTF">2022-07-04T12:42:00Z</dcterms:modified>
</cp:coreProperties>
</file>