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AE0" w:rsidRPr="00EE4AE0" w:rsidRDefault="00EE4AE0" w:rsidP="00EE4AE0">
      <w:pPr>
        <w:ind w:firstLine="839"/>
        <w:jc w:val="right"/>
      </w:pPr>
      <w:r w:rsidRPr="00EE4AE0">
        <w:t>Приложение</w:t>
      </w:r>
    </w:p>
    <w:p w:rsidR="00EE4AE0" w:rsidRDefault="00EE4AE0" w:rsidP="00EE4AE0">
      <w:pPr>
        <w:ind w:firstLine="839"/>
        <w:jc w:val="right"/>
        <w:rPr>
          <w:b/>
          <w:sz w:val="28"/>
          <w:szCs w:val="28"/>
          <w:u w:val="single"/>
        </w:rPr>
      </w:pPr>
    </w:p>
    <w:p w:rsidR="00845CC9" w:rsidRDefault="00845CC9" w:rsidP="00EE4AE0">
      <w:pPr>
        <w:ind w:firstLine="839"/>
        <w:jc w:val="both"/>
        <w:rPr>
          <w:b/>
          <w:sz w:val="28"/>
          <w:szCs w:val="28"/>
          <w:u w:val="single"/>
        </w:rPr>
      </w:pPr>
      <w:r>
        <w:t>Информация о результатах сделок приватизации муниципального имущества.</w:t>
      </w:r>
    </w:p>
    <w:p w:rsidR="00845CC9" w:rsidRDefault="00845CC9" w:rsidP="00EE4AE0">
      <w:pPr>
        <w:ind w:firstLine="839"/>
        <w:jc w:val="both"/>
        <w:rPr>
          <w:b/>
          <w:sz w:val="28"/>
          <w:szCs w:val="28"/>
          <w:u w:val="single"/>
        </w:rPr>
      </w:pPr>
    </w:p>
    <w:p w:rsidR="00EE4AE0" w:rsidRPr="00282478" w:rsidRDefault="00801D7E" w:rsidP="00EE4AE0">
      <w:pPr>
        <w:ind w:firstLine="839"/>
        <w:jc w:val="both"/>
      </w:pPr>
      <w:r>
        <w:t xml:space="preserve">1. </w:t>
      </w:r>
      <w:proofErr w:type="gramStart"/>
      <w:r w:rsidR="00EE4AE0" w:rsidRPr="00282478">
        <w:t>В соответствии с решени</w:t>
      </w:r>
      <w:r>
        <w:t>ем Тульской городской Думы от 20</w:t>
      </w:r>
      <w:r w:rsidR="00EE4AE0" w:rsidRPr="00282478">
        <w:t>.12.201</w:t>
      </w:r>
      <w:r>
        <w:t>7 № 46/1128</w:t>
      </w:r>
      <w:r w:rsidR="00EE4AE0" w:rsidRPr="00282478">
        <w:t xml:space="preserve"> «О Прогнозном плане (программе) приватизации муниципального имущества муниципального образования город Тула на 201</w:t>
      </w:r>
      <w:r>
        <w:t>8</w:t>
      </w:r>
      <w:r w:rsidR="00EE4AE0" w:rsidRPr="00282478">
        <w:t xml:space="preserve"> год», постановлением администрации</w:t>
      </w:r>
      <w:r w:rsidR="007674D4">
        <w:t xml:space="preserve"> </w:t>
      </w:r>
      <w:r w:rsidR="00FE01D2">
        <w:t xml:space="preserve">города Тулы от </w:t>
      </w:r>
      <w:r w:rsidR="00EB00F2">
        <w:t>06.08</w:t>
      </w:r>
      <w:r w:rsidR="00C51110" w:rsidRPr="00FA633C">
        <w:t xml:space="preserve">.2018 № </w:t>
      </w:r>
      <w:r w:rsidR="00EB00F2">
        <w:t>2760</w:t>
      </w:r>
      <w:r w:rsidR="00EE4AE0" w:rsidRPr="00282478">
        <w:t xml:space="preserve"> «Об условиях приватизации муниципального имущества муниципального образования город Тула», комитет имущественных и земельных отношений администрации  города Тулы информирует о результатах сделок приватизации следующего муниципального имущества:</w:t>
      </w:r>
      <w:proofErr w:type="gramEnd"/>
    </w:p>
    <w:p w:rsidR="00EE4AE0" w:rsidRPr="00282478" w:rsidRDefault="00EE4AE0" w:rsidP="00EE4AE0">
      <w:pPr>
        <w:ind w:right="-1" w:firstLine="840"/>
        <w:jc w:val="both"/>
        <w:rPr>
          <w:iCs/>
        </w:rPr>
      </w:pPr>
      <w:r w:rsidRPr="00282478">
        <w:rPr>
          <w:iCs/>
        </w:rPr>
        <w:t xml:space="preserve"> 1.</w:t>
      </w:r>
      <w:r w:rsidR="00801D7E">
        <w:rPr>
          <w:iCs/>
        </w:rPr>
        <w:t>1.</w:t>
      </w:r>
      <w:r w:rsidRPr="00282478">
        <w:rPr>
          <w:iCs/>
        </w:rPr>
        <w:t xml:space="preserve"> Наименование  муниципального имущества: </w:t>
      </w:r>
    </w:p>
    <w:p w:rsidR="00EE4AE0" w:rsidRPr="00EB00F2" w:rsidRDefault="00EE4AE0" w:rsidP="00EE4AE0">
      <w:pPr>
        <w:ind w:right="-1" w:firstLine="840"/>
        <w:jc w:val="both"/>
      </w:pPr>
      <w:r w:rsidRPr="00282478">
        <w:t xml:space="preserve">- </w:t>
      </w:r>
      <w:r w:rsidR="00253085">
        <w:rPr>
          <w:b/>
        </w:rPr>
        <w:t xml:space="preserve">ЛОТ № </w:t>
      </w:r>
      <w:r w:rsidR="00EB00F2">
        <w:rPr>
          <w:b/>
        </w:rPr>
        <w:t>1</w:t>
      </w:r>
      <w:r w:rsidRPr="00282478">
        <w:t xml:space="preserve"> – </w:t>
      </w:r>
      <w:r w:rsidR="00EB00F2" w:rsidRPr="00EB00F2">
        <w:rPr>
          <w:szCs w:val="28"/>
        </w:rPr>
        <w:t xml:space="preserve">нежилое помещение </w:t>
      </w:r>
      <w:r w:rsidR="00EB00F2" w:rsidRPr="00EB00F2">
        <w:rPr>
          <w:szCs w:val="28"/>
          <w:lang w:val="en-US"/>
        </w:rPr>
        <w:t>III</w:t>
      </w:r>
      <w:r w:rsidR="00EB00F2" w:rsidRPr="00EB00F2">
        <w:rPr>
          <w:szCs w:val="28"/>
        </w:rPr>
        <w:t xml:space="preserve">, этаж 1, номера на поэтажном плане №№ 4, 4а, 6, 9-15, 15а, площадью 84,2 </w:t>
      </w:r>
      <w:proofErr w:type="spellStart"/>
      <w:r w:rsidR="00EB00F2" w:rsidRPr="00EB00F2">
        <w:rPr>
          <w:szCs w:val="28"/>
        </w:rPr>
        <w:t>кв</w:t>
      </w:r>
      <w:proofErr w:type="gramStart"/>
      <w:r w:rsidR="00EB00F2" w:rsidRPr="00EB00F2">
        <w:rPr>
          <w:szCs w:val="28"/>
        </w:rPr>
        <w:t>.м</w:t>
      </w:r>
      <w:proofErr w:type="spellEnd"/>
      <w:proofErr w:type="gramEnd"/>
      <w:r w:rsidR="00EB00F2" w:rsidRPr="00EB00F2">
        <w:rPr>
          <w:szCs w:val="28"/>
        </w:rPr>
        <w:t xml:space="preserve">, (кадастровый (или условный) номер: 71:30:090205:885), находящееся по адресу: г. Тула, пос. Скуратовский, </w:t>
      </w:r>
      <w:proofErr w:type="spellStart"/>
      <w:r w:rsidR="00EB00F2" w:rsidRPr="00EB00F2">
        <w:rPr>
          <w:szCs w:val="28"/>
        </w:rPr>
        <w:t>мкр</w:t>
      </w:r>
      <w:proofErr w:type="spellEnd"/>
      <w:r w:rsidR="00EB00F2" w:rsidRPr="00EB00F2">
        <w:rPr>
          <w:szCs w:val="28"/>
        </w:rPr>
        <w:t>. Скуратовский,          д. 5</w:t>
      </w:r>
      <w:r w:rsidR="00ED02D8" w:rsidRPr="00EB00F2">
        <w:t>;</w:t>
      </w:r>
    </w:p>
    <w:p w:rsidR="00EE4AE0" w:rsidRPr="00282478" w:rsidRDefault="00EE4AE0" w:rsidP="00EE4AE0">
      <w:pPr>
        <w:pStyle w:val="a4"/>
        <w:spacing w:after="0"/>
        <w:ind w:firstLine="840"/>
        <w:jc w:val="both"/>
        <w:rPr>
          <w:iCs/>
        </w:rPr>
      </w:pPr>
      <w:r w:rsidRPr="00282478">
        <w:rPr>
          <w:iCs/>
        </w:rPr>
        <w:t>- да</w:t>
      </w:r>
      <w:r w:rsidR="00253085">
        <w:rPr>
          <w:iCs/>
        </w:rPr>
        <w:t xml:space="preserve">та и место проведение торгов: </w:t>
      </w:r>
      <w:r w:rsidR="00EB00F2">
        <w:rPr>
          <w:iCs/>
        </w:rPr>
        <w:t>29.12</w:t>
      </w:r>
      <w:r w:rsidR="00801D7E">
        <w:rPr>
          <w:iCs/>
        </w:rPr>
        <w:t>.2018</w:t>
      </w:r>
      <w:r w:rsidRPr="00282478">
        <w:rPr>
          <w:iCs/>
        </w:rPr>
        <w:t xml:space="preserve"> - электронная торговая площадка </w:t>
      </w:r>
      <w:hyperlink r:id="rId5" w:history="1">
        <w:r w:rsidRPr="00282478">
          <w:rPr>
            <w:rStyle w:val="a3"/>
            <w:iCs/>
            <w:lang w:val="en-US"/>
          </w:rPr>
          <w:t>http</w:t>
        </w:r>
        <w:r w:rsidRPr="00282478">
          <w:rPr>
            <w:rStyle w:val="a3"/>
            <w:iCs/>
          </w:rPr>
          <w:t>://</w:t>
        </w:r>
        <w:proofErr w:type="spellStart"/>
        <w:r w:rsidRPr="00282478">
          <w:rPr>
            <w:rStyle w:val="a3"/>
            <w:iCs/>
            <w:lang w:val="en-US"/>
          </w:rPr>
          <w:t>utp</w:t>
        </w:r>
        <w:proofErr w:type="spellEnd"/>
        <w:r w:rsidRPr="00282478">
          <w:rPr>
            <w:rStyle w:val="a3"/>
            <w:iCs/>
          </w:rPr>
          <w:t>/</w:t>
        </w:r>
        <w:proofErr w:type="spellStart"/>
        <w:r w:rsidRPr="00282478">
          <w:rPr>
            <w:rStyle w:val="a3"/>
            <w:iCs/>
            <w:lang w:val="en-US"/>
          </w:rPr>
          <w:t>sberbank</w:t>
        </w:r>
        <w:proofErr w:type="spellEnd"/>
        <w:r w:rsidRPr="00282478">
          <w:rPr>
            <w:rStyle w:val="a3"/>
            <w:iCs/>
          </w:rPr>
          <w:t>-</w:t>
        </w:r>
        <w:proofErr w:type="spellStart"/>
        <w:r w:rsidRPr="00282478">
          <w:rPr>
            <w:rStyle w:val="a3"/>
            <w:iCs/>
            <w:lang w:val="en-US"/>
          </w:rPr>
          <w:t>ast</w:t>
        </w:r>
        <w:proofErr w:type="spellEnd"/>
        <w:r w:rsidRPr="00282478">
          <w:rPr>
            <w:rStyle w:val="a3"/>
            <w:iCs/>
          </w:rPr>
          <w:t>.</w:t>
        </w:r>
        <w:proofErr w:type="spellStart"/>
        <w:r w:rsidRPr="00282478">
          <w:rPr>
            <w:rStyle w:val="a3"/>
            <w:iCs/>
            <w:lang w:val="en-US"/>
          </w:rPr>
          <w:t>ru</w:t>
        </w:r>
        <w:proofErr w:type="spellEnd"/>
        <w:r w:rsidRPr="00282478">
          <w:rPr>
            <w:rStyle w:val="a3"/>
            <w:iCs/>
          </w:rPr>
          <w:t>/</w:t>
        </w:r>
      </w:hyperlink>
      <w:r w:rsidRPr="00282478">
        <w:rPr>
          <w:iCs/>
        </w:rPr>
        <w:t xml:space="preserve"> в сети Интернет;</w:t>
      </w:r>
    </w:p>
    <w:p w:rsidR="00EE4AE0" w:rsidRPr="00282478" w:rsidRDefault="00EE4AE0" w:rsidP="00EE4AE0">
      <w:pPr>
        <w:pStyle w:val="a4"/>
        <w:spacing w:after="0"/>
        <w:ind w:firstLine="840"/>
        <w:jc w:val="both"/>
        <w:rPr>
          <w:iCs/>
        </w:rPr>
      </w:pPr>
      <w:r w:rsidRPr="00282478">
        <w:rPr>
          <w:iCs/>
        </w:rPr>
        <w:t>- наименование продавца муниципального имущества: Комитет имущественных и земельных отношений администрации города Тулы;</w:t>
      </w:r>
    </w:p>
    <w:p w:rsidR="00EE4AE0" w:rsidRPr="00282478" w:rsidRDefault="00EE4AE0" w:rsidP="00EE4AE0">
      <w:pPr>
        <w:pStyle w:val="a4"/>
        <w:spacing w:after="0"/>
        <w:ind w:firstLine="840"/>
        <w:jc w:val="both"/>
      </w:pPr>
      <w:r w:rsidRPr="00282478">
        <w:rPr>
          <w:iCs/>
        </w:rPr>
        <w:t>- цена сделки приватизации</w:t>
      </w:r>
      <w:r w:rsidRPr="007674D4">
        <w:rPr>
          <w:iCs/>
        </w:rPr>
        <w:t xml:space="preserve">: </w:t>
      </w:r>
      <w:r w:rsidR="00EB00F2">
        <w:rPr>
          <w:szCs w:val="28"/>
        </w:rPr>
        <w:t>2 037 000</w:t>
      </w:r>
      <w:r w:rsidR="00EB00F2" w:rsidRPr="00D94E8C">
        <w:rPr>
          <w:szCs w:val="28"/>
        </w:rPr>
        <w:t xml:space="preserve">  </w:t>
      </w:r>
      <w:r w:rsidR="00EB00F2" w:rsidRPr="00D94E8C">
        <w:rPr>
          <w:color w:val="000000"/>
          <w:szCs w:val="28"/>
        </w:rPr>
        <w:t xml:space="preserve"> (</w:t>
      </w:r>
      <w:r w:rsidR="00EB00F2">
        <w:rPr>
          <w:color w:val="000000"/>
          <w:szCs w:val="28"/>
        </w:rPr>
        <w:t>два миллиона тридцать семь тысяч</w:t>
      </w:r>
      <w:r w:rsidR="00EB00F2" w:rsidRPr="00D94E8C">
        <w:rPr>
          <w:color w:val="000000"/>
          <w:szCs w:val="28"/>
        </w:rPr>
        <w:t>) рублей 00 копеек</w:t>
      </w:r>
      <w:r w:rsidR="00DE2B64" w:rsidRPr="00631F74">
        <w:rPr>
          <w:color w:val="000000"/>
        </w:rPr>
        <w:t xml:space="preserve"> </w:t>
      </w:r>
      <w:r w:rsidR="00253085">
        <w:rPr>
          <w:color w:val="000000"/>
        </w:rPr>
        <w:t>с учетом НДС</w:t>
      </w:r>
      <w:r w:rsidRPr="00282478">
        <w:t>;</w:t>
      </w:r>
    </w:p>
    <w:p w:rsidR="00EE4AE0" w:rsidRPr="009611EC" w:rsidRDefault="00EE4AE0" w:rsidP="00EE4AE0">
      <w:pPr>
        <w:pStyle w:val="a4"/>
        <w:spacing w:after="0"/>
        <w:ind w:firstLine="840"/>
        <w:jc w:val="both"/>
        <w:rPr>
          <w:iCs/>
        </w:rPr>
      </w:pPr>
      <w:r w:rsidRPr="00282478">
        <w:t>- участник продажи, который предложил наиболее высокую цену по сравнению с предложениями других участников продажи, за исключением участника продажи, который сделал предпоследнее предложение о цене в ходе продажи</w:t>
      </w:r>
      <w:proofErr w:type="gramStart"/>
      <w:r w:rsidRPr="009611EC">
        <w:t xml:space="preserve">: </w:t>
      </w:r>
      <w:r w:rsidR="00DE2B64">
        <w:t>-</w:t>
      </w:r>
      <w:r w:rsidR="00660261" w:rsidRPr="009611EC">
        <w:t>;</w:t>
      </w:r>
      <w:proofErr w:type="gramEnd"/>
    </w:p>
    <w:p w:rsidR="00EE4AE0" w:rsidRDefault="00EE4AE0" w:rsidP="00EE4AE0">
      <w:pPr>
        <w:ind w:firstLine="839"/>
        <w:jc w:val="both"/>
      </w:pPr>
      <w:r w:rsidRPr="00282478">
        <w:rPr>
          <w:iCs/>
        </w:rPr>
        <w:t xml:space="preserve">- имя физического лица или наименование юридического лица – победителя торгов: </w:t>
      </w:r>
      <w:proofErr w:type="spellStart"/>
      <w:r w:rsidR="00EB00F2">
        <w:t>Маслюченко</w:t>
      </w:r>
      <w:proofErr w:type="spellEnd"/>
      <w:r w:rsidR="00EB00F2">
        <w:t xml:space="preserve"> Елена Александровна</w:t>
      </w:r>
      <w:r w:rsidR="00DE2B64" w:rsidRPr="00250274">
        <w:t xml:space="preserve"> </w:t>
      </w:r>
      <w:r w:rsidR="00253085">
        <w:t>.</w:t>
      </w:r>
    </w:p>
    <w:p w:rsidR="00EB00F2" w:rsidRPr="00282478" w:rsidRDefault="00EB00F2" w:rsidP="00EB00F2">
      <w:pPr>
        <w:ind w:firstLine="839"/>
        <w:jc w:val="both"/>
      </w:pPr>
      <w:r>
        <w:t>2</w:t>
      </w:r>
      <w:r>
        <w:t xml:space="preserve">. </w:t>
      </w:r>
      <w:proofErr w:type="gramStart"/>
      <w:r w:rsidRPr="00282478">
        <w:t>В соответствии с решени</w:t>
      </w:r>
      <w:r>
        <w:t>ем Тульской городской Думы от 20</w:t>
      </w:r>
      <w:r w:rsidRPr="00282478">
        <w:t>.12.201</w:t>
      </w:r>
      <w:r>
        <w:t>7 № 46/1128</w:t>
      </w:r>
      <w:r w:rsidRPr="00282478">
        <w:t xml:space="preserve"> «О Прогнозном плане (программе) приватизации муниципального имущества муниципального образования город Тула на 201</w:t>
      </w:r>
      <w:r>
        <w:t>8</w:t>
      </w:r>
      <w:r w:rsidRPr="00282478">
        <w:t xml:space="preserve"> год», постановлением администрации</w:t>
      </w:r>
      <w:r>
        <w:t xml:space="preserve"> города Тулы от </w:t>
      </w:r>
      <w:r w:rsidR="001F7A0B">
        <w:t>13.11</w:t>
      </w:r>
      <w:bookmarkStart w:id="0" w:name="_GoBack"/>
      <w:bookmarkEnd w:id="0"/>
      <w:r w:rsidRPr="00FA633C">
        <w:t xml:space="preserve">.2018 № </w:t>
      </w:r>
      <w:r w:rsidR="001F7A0B">
        <w:t>4111</w:t>
      </w:r>
      <w:r w:rsidRPr="00282478">
        <w:t xml:space="preserve"> «Об условиях приватизации муниципального имущества муниципального образования город Тула», комитет имущественных и земельных отношений администрации  города Тулы информирует о результатах сделок приватизации следующего муниципального имущества:</w:t>
      </w:r>
      <w:proofErr w:type="gramEnd"/>
    </w:p>
    <w:p w:rsidR="00215CE2" w:rsidRPr="00282478" w:rsidRDefault="00EB00F2" w:rsidP="00215CE2">
      <w:pPr>
        <w:ind w:right="-1" w:firstLine="840"/>
        <w:jc w:val="both"/>
        <w:rPr>
          <w:iCs/>
        </w:rPr>
      </w:pPr>
      <w:r>
        <w:rPr>
          <w:iCs/>
        </w:rPr>
        <w:t>2</w:t>
      </w:r>
      <w:r w:rsidR="00215CE2">
        <w:rPr>
          <w:iCs/>
        </w:rPr>
        <w:t>.</w:t>
      </w:r>
      <w:r w:rsidR="00215CE2" w:rsidRPr="00282478">
        <w:rPr>
          <w:iCs/>
        </w:rPr>
        <w:t xml:space="preserve"> Наименование  муниципального имущества: </w:t>
      </w:r>
    </w:p>
    <w:p w:rsidR="00215CE2" w:rsidRPr="00EB00F2" w:rsidRDefault="00215CE2" w:rsidP="00215CE2">
      <w:pPr>
        <w:ind w:right="-1" w:firstLine="840"/>
        <w:jc w:val="both"/>
      </w:pPr>
      <w:r w:rsidRPr="00282478">
        <w:t xml:space="preserve">- </w:t>
      </w:r>
      <w:r w:rsidR="00EB00F2">
        <w:rPr>
          <w:b/>
        </w:rPr>
        <w:t>ЛОТ № 8</w:t>
      </w:r>
      <w:r w:rsidRPr="00282478">
        <w:t xml:space="preserve"> – </w:t>
      </w:r>
      <w:r w:rsidR="00EB00F2" w:rsidRPr="00EB00F2">
        <w:t xml:space="preserve">нежилое здание </w:t>
      </w:r>
      <w:r w:rsidR="00EB00F2" w:rsidRPr="00EB00F2">
        <w:rPr>
          <w:lang w:val="en-US"/>
        </w:rPr>
        <w:t>I</w:t>
      </w:r>
      <w:r w:rsidR="00EB00F2" w:rsidRPr="00EB00F2">
        <w:t xml:space="preserve">, 1-этажный (подземных этажей – 0),  (кадастровый (или условный) номер: 71:30:010201:3059), площадью 317,8 </w:t>
      </w:r>
      <w:proofErr w:type="spellStart"/>
      <w:r w:rsidR="00EB00F2" w:rsidRPr="00EB00F2">
        <w:t>кв</w:t>
      </w:r>
      <w:proofErr w:type="gramStart"/>
      <w:r w:rsidR="00EB00F2" w:rsidRPr="00EB00F2">
        <w:t>.м</w:t>
      </w:r>
      <w:proofErr w:type="spellEnd"/>
      <w:proofErr w:type="gramEnd"/>
      <w:r w:rsidR="00EB00F2" w:rsidRPr="00EB00F2">
        <w:t xml:space="preserve">, земельный участок площадью 2114 </w:t>
      </w:r>
      <w:proofErr w:type="spellStart"/>
      <w:r w:rsidR="00EB00F2" w:rsidRPr="00EB00F2">
        <w:t>кв.м</w:t>
      </w:r>
      <w:proofErr w:type="spellEnd"/>
      <w:r w:rsidR="00EB00F2" w:rsidRPr="00EB00F2">
        <w:t xml:space="preserve"> (кадастровый (или условный) номер: 71:30:010201:2780), находящиеся по адресу: г. Тула, Зареченский район, ул. Набережная </w:t>
      </w:r>
      <w:proofErr w:type="spellStart"/>
      <w:r w:rsidR="00EB00F2" w:rsidRPr="00EB00F2">
        <w:t>Дрейера</w:t>
      </w:r>
      <w:proofErr w:type="spellEnd"/>
      <w:r w:rsidR="00EB00F2" w:rsidRPr="00EB00F2">
        <w:t>, д. 15</w:t>
      </w:r>
      <w:r w:rsidRPr="00EB00F2">
        <w:t>;</w:t>
      </w:r>
    </w:p>
    <w:p w:rsidR="00215CE2" w:rsidRPr="00282478" w:rsidRDefault="00215CE2" w:rsidP="00215CE2">
      <w:pPr>
        <w:pStyle w:val="a4"/>
        <w:spacing w:after="0"/>
        <w:ind w:firstLine="840"/>
        <w:jc w:val="both"/>
        <w:rPr>
          <w:iCs/>
        </w:rPr>
      </w:pPr>
      <w:r w:rsidRPr="00282478">
        <w:rPr>
          <w:iCs/>
        </w:rPr>
        <w:t>- да</w:t>
      </w:r>
      <w:r>
        <w:rPr>
          <w:iCs/>
        </w:rPr>
        <w:t xml:space="preserve">та и место проведение торгов: </w:t>
      </w:r>
      <w:r w:rsidR="00EB00F2">
        <w:rPr>
          <w:iCs/>
        </w:rPr>
        <w:t>10.0</w:t>
      </w:r>
      <w:r w:rsidR="00DE2B64">
        <w:rPr>
          <w:iCs/>
        </w:rPr>
        <w:t>1</w:t>
      </w:r>
      <w:r>
        <w:rPr>
          <w:iCs/>
        </w:rPr>
        <w:t>.201</w:t>
      </w:r>
      <w:r w:rsidR="00EB00F2">
        <w:rPr>
          <w:iCs/>
        </w:rPr>
        <w:t>9</w:t>
      </w:r>
      <w:r w:rsidRPr="00282478">
        <w:rPr>
          <w:iCs/>
        </w:rPr>
        <w:t xml:space="preserve"> - электронная торговая площадка </w:t>
      </w:r>
      <w:hyperlink r:id="rId6" w:history="1">
        <w:r w:rsidRPr="00282478">
          <w:rPr>
            <w:rStyle w:val="a3"/>
            <w:iCs/>
            <w:lang w:val="en-US"/>
          </w:rPr>
          <w:t>http</w:t>
        </w:r>
        <w:r w:rsidRPr="00282478">
          <w:rPr>
            <w:rStyle w:val="a3"/>
            <w:iCs/>
          </w:rPr>
          <w:t>://</w:t>
        </w:r>
        <w:proofErr w:type="spellStart"/>
        <w:r w:rsidRPr="00282478">
          <w:rPr>
            <w:rStyle w:val="a3"/>
            <w:iCs/>
            <w:lang w:val="en-US"/>
          </w:rPr>
          <w:t>utp</w:t>
        </w:r>
        <w:proofErr w:type="spellEnd"/>
        <w:r w:rsidRPr="00282478">
          <w:rPr>
            <w:rStyle w:val="a3"/>
            <w:iCs/>
          </w:rPr>
          <w:t>/</w:t>
        </w:r>
        <w:proofErr w:type="spellStart"/>
        <w:r w:rsidRPr="00282478">
          <w:rPr>
            <w:rStyle w:val="a3"/>
            <w:iCs/>
            <w:lang w:val="en-US"/>
          </w:rPr>
          <w:t>sberbank</w:t>
        </w:r>
        <w:proofErr w:type="spellEnd"/>
        <w:r w:rsidRPr="00282478">
          <w:rPr>
            <w:rStyle w:val="a3"/>
            <w:iCs/>
          </w:rPr>
          <w:t>-</w:t>
        </w:r>
        <w:proofErr w:type="spellStart"/>
        <w:r w:rsidRPr="00282478">
          <w:rPr>
            <w:rStyle w:val="a3"/>
            <w:iCs/>
            <w:lang w:val="en-US"/>
          </w:rPr>
          <w:t>ast</w:t>
        </w:r>
        <w:proofErr w:type="spellEnd"/>
        <w:r w:rsidRPr="00282478">
          <w:rPr>
            <w:rStyle w:val="a3"/>
            <w:iCs/>
          </w:rPr>
          <w:t>.</w:t>
        </w:r>
        <w:proofErr w:type="spellStart"/>
        <w:r w:rsidRPr="00282478">
          <w:rPr>
            <w:rStyle w:val="a3"/>
            <w:iCs/>
            <w:lang w:val="en-US"/>
          </w:rPr>
          <w:t>ru</w:t>
        </w:r>
        <w:proofErr w:type="spellEnd"/>
        <w:r w:rsidRPr="00282478">
          <w:rPr>
            <w:rStyle w:val="a3"/>
            <w:iCs/>
          </w:rPr>
          <w:t>/</w:t>
        </w:r>
      </w:hyperlink>
      <w:r w:rsidRPr="00282478">
        <w:rPr>
          <w:iCs/>
        </w:rPr>
        <w:t xml:space="preserve"> в сети Интернет;</w:t>
      </w:r>
    </w:p>
    <w:p w:rsidR="00215CE2" w:rsidRPr="00282478" w:rsidRDefault="00215CE2" w:rsidP="00215CE2">
      <w:pPr>
        <w:pStyle w:val="a4"/>
        <w:spacing w:after="0"/>
        <w:ind w:firstLine="840"/>
        <w:jc w:val="both"/>
        <w:rPr>
          <w:iCs/>
        </w:rPr>
      </w:pPr>
      <w:r w:rsidRPr="00282478">
        <w:rPr>
          <w:iCs/>
        </w:rPr>
        <w:t>- наименование продавца муниципального имущества: Комитет имущественных и земельных отношений администрации города Тулы;</w:t>
      </w:r>
    </w:p>
    <w:p w:rsidR="00215CE2" w:rsidRPr="00282478" w:rsidRDefault="00215CE2" w:rsidP="00215CE2">
      <w:pPr>
        <w:pStyle w:val="a4"/>
        <w:spacing w:after="0"/>
        <w:ind w:firstLine="840"/>
        <w:jc w:val="both"/>
      </w:pPr>
      <w:r w:rsidRPr="00282478">
        <w:rPr>
          <w:iCs/>
        </w:rPr>
        <w:t>- цена сделки приватизации</w:t>
      </w:r>
      <w:r w:rsidRPr="007674D4">
        <w:rPr>
          <w:iCs/>
        </w:rPr>
        <w:t xml:space="preserve">: </w:t>
      </w:r>
      <w:r w:rsidR="00EB00F2">
        <w:t>6 040 065,80</w:t>
      </w:r>
      <w:r w:rsidR="00EB00F2" w:rsidRPr="00D94E8C">
        <w:rPr>
          <w:szCs w:val="28"/>
        </w:rPr>
        <w:t xml:space="preserve">  </w:t>
      </w:r>
      <w:r w:rsidR="00EB00F2" w:rsidRPr="00D94E8C">
        <w:rPr>
          <w:color w:val="000000"/>
          <w:szCs w:val="28"/>
        </w:rPr>
        <w:t xml:space="preserve"> (</w:t>
      </w:r>
      <w:r w:rsidR="00EB00F2">
        <w:rPr>
          <w:color w:val="000000"/>
          <w:szCs w:val="28"/>
        </w:rPr>
        <w:t>шесть миллионов сорок тысяч шестьдесят пять) рублей 8</w:t>
      </w:r>
      <w:r w:rsidR="00EB00F2" w:rsidRPr="00D94E8C">
        <w:rPr>
          <w:color w:val="000000"/>
          <w:szCs w:val="28"/>
        </w:rPr>
        <w:t>0 копеек</w:t>
      </w:r>
      <w:r>
        <w:rPr>
          <w:color w:val="000000"/>
        </w:rPr>
        <w:t xml:space="preserve"> с учетом НДС</w:t>
      </w:r>
      <w:r w:rsidRPr="00282478">
        <w:t>;</w:t>
      </w:r>
    </w:p>
    <w:p w:rsidR="00215CE2" w:rsidRPr="009611EC" w:rsidRDefault="00215CE2" w:rsidP="00215CE2">
      <w:pPr>
        <w:pStyle w:val="a4"/>
        <w:spacing w:after="0"/>
        <w:ind w:firstLine="840"/>
        <w:jc w:val="both"/>
        <w:rPr>
          <w:iCs/>
        </w:rPr>
      </w:pPr>
      <w:r w:rsidRPr="00282478">
        <w:t>- участник продажи, который предложил наиболее высокую цену по сравнению с предложениями других участников продажи, за исключением участника продажи, который сделал предпоследнее предложение о цене в ходе продажи</w:t>
      </w:r>
      <w:r w:rsidRPr="009611EC">
        <w:t xml:space="preserve">: </w:t>
      </w:r>
      <w:r w:rsidR="00EB00F2">
        <w:t>ООО «ГОТЕК-ТРЕЙД</w:t>
      </w:r>
      <w:r w:rsidRPr="009611EC">
        <w:t>;</w:t>
      </w:r>
    </w:p>
    <w:p w:rsidR="00215CE2" w:rsidRDefault="00215CE2" w:rsidP="00215CE2">
      <w:pPr>
        <w:ind w:firstLine="839"/>
        <w:jc w:val="both"/>
      </w:pPr>
      <w:r w:rsidRPr="00282478">
        <w:rPr>
          <w:iCs/>
        </w:rPr>
        <w:t xml:space="preserve">- имя физического лица или наименование юридического лица – победителя торгов: </w:t>
      </w:r>
      <w:r w:rsidR="00EB00F2">
        <w:t>Соколовский С.И.</w:t>
      </w:r>
    </w:p>
    <w:sectPr w:rsidR="00215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AE0"/>
    <w:rsid w:val="000C6F4C"/>
    <w:rsid w:val="001F7A0B"/>
    <w:rsid w:val="00215CE2"/>
    <w:rsid w:val="00253085"/>
    <w:rsid w:val="00397B39"/>
    <w:rsid w:val="003D3932"/>
    <w:rsid w:val="004706E6"/>
    <w:rsid w:val="006217CD"/>
    <w:rsid w:val="00660261"/>
    <w:rsid w:val="007674D4"/>
    <w:rsid w:val="007D50DC"/>
    <w:rsid w:val="00801D7E"/>
    <w:rsid w:val="00845CC9"/>
    <w:rsid w:val="009611EC"/>
    <w:rsid w:val="00C4181D"/>
    <w:rsid w:val="00C51110"/>
    <w:rsid w:val="00D605C6"/>
    <w:rsid w:val="00DD20CF"/>
    <w:rsid w:val="00DE2B64"/>
    <w:rsid w:val="00EB00F2"/>
    <w:rsid w:val="00ED02D8"/>
    <w:rsid w:val="00EE4AE0"/>
    <w:rsid w:val="00FE0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E4AE0"/>
    <w:rPr>
      <w:color w:val="0000FF"/>
      <w:u w:val="single"/>
    </w:rPr>
  </w:style>
  <w:style w:type="paragraph" w:styleId="a4">
    <w:name w:val="Body Text"/>
    <w:basedOn w:val="a"/>
    <w:link w:val="a5"/>
    <w:rsid w:val="00EE4AE0"/>
    <w:pPr>
      <w:spacing w:after="120"/>
    </w:pPr>
  </w:style>
  <w:style w:type="character" w:customStyle="1" w:styleId="a5">
    <w:name w:val="Основной текст Знак"/>
    <w:basedOn w:val="a0"/>
    <w:link w:val="a4"/>
    <w:rsid w:val="00EE4A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Знак5 Знак Знак Знак"/>
    <w:basedOn w:val="a"/>
    <w:rsid w:val="00C5111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E4AE0"/>
    <w:rPr>
      <w:color w:val="0000FF"/>
      <w:u w:val="single"/>
    </w:rPr>
  </w:style>
  <w:style w:type="paragraph" w:styleId="a4">
    <w:name w:val="Body Text"/>
    <w:basedOn w:val="a"/>
    <w:link w:val="a5"/>
    <w:rsid w:val="00EE4AE0"/>
    <w:pPr>
      <w:spacing w:after="120"/>
    </w:pPr>
  </w:style>
  <w:style w:type="character" w:customStyle="1" w:styleId="a5">
    <w:name w:val="Основной текст Знак"/>
    <w:basedOn w:val="a0"/>
    <w:link w:val="a4"/>
    <w:rsid w:val="00EE4A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Знак5 Знак Знак Знак"/>
    <w:basedOn w:val="a"/>
    <w:rsid w:val="00C5111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utp/sberbank-ast.ru/" TargetMode="External"/><Relationship Id="rId5" Type="http://schemas.openxmlformats.org/officeDocument/2006/relationships/hyperlink" Target="http://utp/sberbank-as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Рогова Юлия Сергеевна</dc:creator>
  <cp:lastModifiedBy>Рогова Юлия Сергеевна</cp:lastModifiedBy>
  <cp:revision>5</cp:revision>
  <dcterms:created xsi:type="dcterms:W3CDTF">2018-09-18T12:36:00Z</dcterms:created>
  <dcterms:modified xsi:type="dcterms:W3CDTF">2019-01-17T13:35:00Z</dcterms:modified>
</cp:coreProperties>
</file>