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9F7870" w:rsidP="00EE4AE0">
      <w:pPr>
        <w:ind w:firstLine="839"/>
        <w:jc w:val="right"/>
      </w:pPr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Default="00EE4AE0" w:rsidP="00FD1CB9">
      <w:pPr>
        <w:pStyle w:val="a6"/>
        <w:numPr>
          <w:ilvl w:val="0"/>
          <w:numId w:val="3"/>
        </w:numPr>
        <w:ind w:left="0" w:firstLine="851"/>
        <w:jc w:val="both"/>
      </w:pPr>
      <w:r w:rsidRPr="00FD1CB9">
        <w:t>В соответствии с решени</w:t>
      </w:r>
      <w:r w:rsidR="00E0185A" w:rsidRPr="00FD1CB9">
        <w:t>ем Тульской городской Думы от 25</w:t>
      </w:r>
      <w:r w:rsidRPr="00FD1CB9">
        <w:t>.1</w:t>
      </w:r>
      <w:r w:rsidR="00151951" w:rsidRPr="00FD1CB9">
        <w:t>1</w:t>
      </w:r>
      <w:r w:rsidRPr="00FD1CB9">
        <w:t>.20</w:t>
      </w:r>
      <w:r w:rsidR="00151951" w:rsidRPr="00FD1CB9">
        <w:t>20</w:t>
      </w:r>
      <w:r w:rsidR="00801D7E" w:rsidRPr="00FD1CB9">
        <w:t xml:space="preserve"> № </w:t>
      </w:r>
      <w:r w:rsidR="00F801C2" w:rsidRPr="00FD1CB9">
        <w:t>17</w:t>
      </w:r>
      <w:r w:rsidR="00DD2F37" w:rsidRPr="00FD1CB9">
        <w:t>/</w:t>
      </w:r>
      <w:r w:rsidR="00F801C2" w:rsidRPr="00FD1CB9">
        <w:t>358</w:t>
      </w:r>
      <w:r w:rsidRPr="00FD1CB9"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FD1CB9">
        <w:t>2</w:t>
      </w:r>
      <w:r w:rsidR="00151951" w:rsidRPr="00FD1CB9">
        <w:t>1</w:t>
      </w:r>
      <w:r w:rsidRPr="00FD1CB9">
        <w:t xml:space="preserve"> год», постановлением администрации</w:t>
      </w:r>
      <w:r w:rsidR="007674D4" w:rsidRPr="00FD1CB9">
        <w:t xml:space="preserve"> </w:t>
      </w:r>
      <w:r w:rsidR="00FE01D2" w:rsidRPr="00FD1CB9">
        <w:t xml:space="preserve">города Тулы </w:t>
      </w:r>
      <w:r w:rsidR="00FD1CB9" w:rsidRPr="00FD1CB9">
        <w:t>от 30.07.2021 № 1248</w:t>
      </w:r>
      <w:r w:rsidRPr="00FD1CB9"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FD1CB9" w:rsidRDefault="00FD1CB9" w:rsidP="00FD1CB9">
      <w:pPr>
        <w:ind w:right="-1" w:firstLine="851"/>
        <w:jc w:val="both"/>
        <w:rPr>
          <w:iCs/>
        </w:rPr>
      </w:pPr>
      <w:r>
        <w:rPr>
          <w:iCs/>
        </w:rPr>
        <w:t xml:space="preserve">1.1. </w:t>
      </w:r>
      <w:r w:rsidR="00EE4AE0" w:rsidRPr="00FD1CB9">
        <w:rPr>
          <w:iCs/>
        </w:rPr>
        <w:t xml:space="preserve"> Наименование  муниципального имущества: </w:t>
      </w:r>
    </w:p>
    <w:p w:rsidR="00151951" w:rsidRPr="00FD1CB9" w:rsidRDefault="00F726DE" w:rsidP="00A455E9">
      <w:pPr>
        <w:ind w:right="-1" w:firstLine="851"/>
        <w:jc w:val="both"/>
      </w:pPr>
      <w:r w:rsidRPr="00FD1CB9">
        <w:t>-</w:t>
      </w:r>
      <w:r w:rsidR="00151951" w:rsidRPr="00FD1CB9">
        <w:t xml:space="preserve"> </w:t>
      </w:r>
      <w:r w:rsidR="00A455E9" w:rsidRPr="00FD1CB9">
        <w:t xml:space="preserve">лот № </w:t>
      </w:r>
      <w:r w:rsidR="00FD1CB9">
        <w:t>5</w:t>
      </w:r>
      <w:r w:rsidR="00A455E9" w:rsidRPr="00FD1CB9">
        <w:t xml:space="preserve"> - </w:t>
      </w:r>
      <w:r w:rsidR="00FD1CB9" w:rsidRPr="00FD1CB9">
        <w:t xml:space="preserve">нежилое помещение кадастровый номер 71:14:010901:3411 площадью 96,2 </w:t>
      </w:r>
      <w:proofErr w:type="spellStart"/>
      <w:r w:rsidR="00FD1CB9" w:rsidRPr="00FD1CB9">
        <w:t>кв</w:t>
      </w:r>
      <w:proofErr w:type="gramStart"/>
      <w:r w:rsidR="00FD1CB9" w:rsidRPr="00FD1CB9">
        <w:t>.м</w:t>
      </w:r>
      <w:proofErr w:type="spellEnd"/>
      <w:proofErr w:type="gramEnd"/>
      <w:r w:rsidR="00FD1CB9" w:rsidRPr="00FD1CB9">
        <w:t xml:space="preserve">, нежилое помещение кадастровый номер 71:14:010901:3412 площадью 82,8 </w:t>
      </w:r>
      <w:proofErr w:type="spellStart"/>
      <w:r w:rsidR="00FD1CB9" w:rsidRPr="00FD1CB9">
        <w:t>кв.м</w:t>
      </w:r>
      <w:proofErr w:type="spellEnd"/>
      <w:r w:rsidR="00FD1CB9" w:rsidRPr="00FD1CB9">
        <w:t>, находящиеся по адресу: Тульская область, Ленинский район, городское поселение рабочий поселок Ленинский, пос. Барсуки, ул. Советская, д. 16, пом. 1,1а,2а, пом. 2,3,4</w:t>
      </w:r>
      <w:r w:rsidR="00151951" w:rsidRPr="00FD1CB9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="00F801C2"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 w:rsidR="00FD1CB9">
        <w:rPr>
          <w:iCs/>
        </w:rPr>
        <w:t>22</w:t>
      </w:r>
      <w:r w:rsidRPr="00FD1CB9">
        <w:rPr>
          <w:iCs/>
        </w:rPr>
        <w:t>.0</w:t>
      </w:r>
      <w:r w:rsidR="00FD1CB9">
        <w:rPr>
          <w:iCs/>
        </w:rPr>
        <w:t>9</w:t>
      </w:r>
      <w:r w:rsidRPr="00FD1CB9">
        <w:rPr>
          <w:iCs/>
        </w:rPr>
        <w:t xml:space="preserve">.2021 </w:t>
      </w:r>
      <w:r w:rsidR="00F801C2" w:rsidRPr="00FD1CB9">
        <w:rPr>
          <w:iCs/>
        </w:rPr>
        <w:t xml:space="preserve">в 10.00 </w:t>
      </w:r>
      <w:r w:rsidRPr="00FD1CB9">
        <w:rPr>
          <w:iCs/>
        </w:rPr>
        <w:t xml:space="preserve">- электронная торговая площадка </w:t>
      </w:r>
      <w:hyperlink r:id="rId6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151951" w:rsidRPr="00FD1CB9" w:rsidRDefault="00151951" w:rsidP="00151951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FD1CB9" w:rsidRDefault="00151951" w:rsidP="00151951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 w:rsidR="00FD1CB9" w:rsidRPr="00FD1CB9">
        <w:t xml:space="preserve">1 691 673,00 руб. </w:t>
      </w:r>
      <w:r w:rsidR="00FD1CB9" w:rsidRPr="00FD1CB9">
        <w:rPr>
          <w:color w:val="000000"/>
        </w:rPr>
        <w:t>(один миллион шестьсот девяносто одна тысяча шестьсот семьдесят три рубля 00 копеек) с учетом НДС</w:t>
      </w:r>
      <w:r w:rsidRPr="00FD1CB9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 w:rsidR="00F801C2" w:rsidRPr="00FD1CB9">
        <w:rPr>
          <w:rFonts w:eastAsiaTheme="minorHAnsi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="00F801C2" w:rsidRPr="00FD1CB9">
        <w:rPr>
          <w:rFonts w:eastAsiaTheme="minorHAnsi"/>
          <w:lang w:eastAsia="en-US"/>
        </w:rPr>
        <w:t>: -;</w:t>
      </w:r>
      <w:proofErr w:type="gramEnd"/>
    </w:p>
    <w:p w:rsidR="00151951" w:rsidRDefault="00151951" w:rsidP="00151951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 w:rsidR="00FD1CB9" w:rsidRPr="00FD1CB9">
        <w:t>Индивидуальный предприниматель Панова Любовь Сергеевна</w:t>
      </w:r>
      <w:r w:rsidR="00FD1CB9">
        <w:t>.</w:t>
      </w:r>
    </w:p>
    <w:p w:rsidR="00FD1CB9" w:rsidRPr="00FD1CB9" w:rsidRDefault="00FD1CB9" w:rsidP="00FD1CB9">
      <w:pPr>
        <w:ind w:right="-1" w:firstLine="851"/>
        <w:jc w:val="both"/>
        <w:rPr>
          <w:iCs/>
        </w:rPr>
      </w:pPr>
      <w:r>
        <w:rPr>
          <w:iCs/>
        </w:rPr>
        <w:t>1.</w:t>
      </w:r>
      <w:r>
        <w:rPr>
          <w:iCs/>
        </w:rPr>
        <w:t>2</w:t>
      </w:r>
      <w:r>
        <w:rPr>
          <w:iCs/>
        </w:rPr>
        <w:t xml:space="preserve">. </w:t>
      </w:r>
      <w:r w:rsidRPr="00FD1CB9">
        <w:rPr>
          <w:iCs/>
        </w:rPr>
        <w:t xml:space="preserve"> Наименование  муниципального имущества: </w:t>
      </w:r>
    </w:p>
    <w:p w:rsidR="00FD1CB9" w:rsidRPr="00FD1CB9" w:rsidRDefault="00FD1CB9" w:rsidP="00FD1CB9">
      <w:pPr>
        <w:ind w:right="-1" w:firstLine="851"/>
        <w:jc w:val="both"/>
      </w:pPr>
      <w:r w:rsidRPr="00FD1CB9">
        <w:t xml:space="preserve">- лот № </w:t>
      </w:r>
      <w:r>
        <w:t>7</w:t>
      </w:r>
      <w:r w:rsidRPr="00FD1CB9">
        <w:t xml:space="preserve"> - нежилое помещение кадастровый номер 71:30:060704:231 площадью 140,5 </w:t>
      </w:r>
      <w:proofErr w:type="spellStart"/>
      <w:r w:rsidRPr="00FD1CB9">
        <w:t>кв</w:t>
      </w:r>
      <w:proofErr w:type="gramStart"/>
      <w:r w:rsidRPr="00FD1CB9">
        <w:t>.м</w:t>
      </w:r>
      <w:proofErr w:type="spellEnd"/>
      <w:proofErr w:type="gramEnd"/>
      <w:r w:rsidRPr="00FD1CB9">
        <w:t xml:space="preserve">, находящееся по адресу: Тульская область, </w:t>
      </w:r>
      <w:proofErr w:type="spellStart"/>
      <w:r w:rsidRPr="00FD1CB9">
        <w:t>г</w:t>
      </w:r>
      <w:proofErr w:type="gramStart"/>
      <w:r w:rsidRPr="00FD1CB9">
        <w:t>.Т</w:t>
      </w:r>
      <w:proofErr w:type="gramEnd"/>
      <w:r w:rsidRPr="00FD1CB9">
        <w:t>ула</w:t>
      </w:r>
      <w:proofErr w:type="spellEnd"/>
      <w:r w:rsidRPr="00FD1CB9">
        <w:t xml:space="preserve">, Зареченский район, </w:t>
      </w:r>
      <w:r>
        <w:t xml:space="preserve">                  </w:t>
      </w:r>
      <w:r w:rsidRPr="00FD1CB9">
        <w:t xml:space="preserve">ул. </w:t>
      </w:r>
      <w:proofErr w:type="spellStart"/>
      <w:r w:rsidRPr="00FD1CB9">
        <w:t>Хомяковская</w:t>
      </w:r>
      <w:proofErr w:type="spellEnd"/>
      <w:r w:rsidRPr="00FD1CB9">
        <w:t>, д. 14, помещение 5-18;</w:t>
      </w:r>
    </w:p>
    <w:p w:rsidR="00FD1CB9" w:rsidRPr="00FD1CB9" w:rsidRDefault="00FD1CB9" w:rsidP="00FD1CB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>
        <w:rPr>
          <w:iCs/>
        </w:rPr>
        <w:t>22</w:t>
      </w:r>
      <w:r w:rsidRPr="00FD1CB9">
        <w:rPr>
          <w:iCs/>
        </w:rPr>
        <w:t>.0</w:t>
      </w:r>
      <w:r>
        <w:rPr>
          <w:iCs/>
        </w:rPr>
        <w:t>9</w:t>
      </w:r>
      <w:r w:rsidRPr="00FD1CB9">
        <w:rPr>
          <w:iCs/>
        </w:rPr>
        <w:t xml:space="preserve">.2021 в 10.00 - электронная торговая площадка </w:t>
      </w:r>
      <w:hyperlink r:id="rId7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FD1CB9" w:rsidRPr="00FD1CB9" w:rsidRDefault="00FD1CB9" w:rsidP="00FD1CB9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FD1CB9" w:rsidRPr="00FD1CB9" w:rsidRDefault="00FD1CB9" w:rsidP="00FD1CB9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 w:rsidRPr="00FD1CB9">
        <w:t xml:space="preserve">1 558 942,50 руб. </w:t>
      </w:r>
      <w:r w:rsidRPr="00FD1CB9">
        <w:rPr>
          <w:color w:val="000000"/>
        </w:rPr>
        <w:t>(один миллион пятьсот пятьдесят восемь тысяч девятьсот сорок два рубля 50 копеек) с учетом НДС</w:t>
      </w:r>
      <w:r w:rsidRPr="00FD1CB9">
        <w:t>;</w:t>
      </w:r>
    </w:p>
    <w:p w:rsidR="00FD1CB9" w:rsidRPr="00FD1CB9" w:rsidRDefault="00FD1CB9" w:rsidP="00FD1CB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 w:rsidRPr="00FD1CB9">
        <w:rPr>
          <w:rFonts w:eastAsiaTheme="minorHAnsi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</w:t>
      </w:r>
      <w:r>
        <w:rPr>
          <w:rFonts w:eastAsiaTheme="minorHAnsi"/>
          <w:lang w:eastAsia="en-US"/>
        </w:rPr>
        <w:t>кого имущества в ходе продажи: ИП Томилин А.С.</w:t>
      </w:r>
      <w:r w:rsidRPr="00FD1CB9">
        <w:rPr>
          <w:rFonts w:eastAsiaTheme="minorHAnsi"/>
          <w:lang w:eastAsia="en-US"/>
        </w:rPr>
        <w:t>;</w:t>
      </w:r>
    </w:p>
    <w:p w:rsidR="00FD1CB9" w:rsidRDefault="00FD1CB9" w:rsidP="00FD1CB9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>
        <w:t xml:space="preserve">Гражданин РФ </w:t>
      </w:r>
      <w:proofErr w:type="spellStart"/>
      <w:r>
        <w:t>Курчина</w:t>
      </w:r>
      <w:proofErr w:type="spellEnd"/>
      <w:r>
        <w:t xml:space="preserve"> А.И.</w:t>
      </w:r>
      <w:bookmarkStart w:id="0" w:name="_GoBack"/>
      <w:bookmarkEnd w:id="0"/>
      <w:r>
        <w:t>.</w:t>
      </w:r>
    </w:p>
    <w:p w:rsidR="00FD1CB9" w:rsidRPr="00FD1CB9" w:rsidRDefault="00FD1CB9" w:rsidP="00151951">
      <w:pPr>
        <w:ind w:firstLine="839"/>
        <w:jc w:val="both"/>
      </w:pPr>
    </w:p>
    <w:sectPr w:rsidR="00FD1CB9" w:rsidRPr="00FD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726DE"/>
    <w:rsid w:val="00F801C2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 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 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tp/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26</cp:revision>
  <dcterms:created xsi:type="dcterms:W3CDTF">2018-09-18T12:36:00Z</dcterms:created>
  <dcterms:modified xsi:type="dcterms:W3CDTF">2021-09-28T14:17:00Z</dcterms:modified>
</cp:coreProperties>
</file>